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8ED" w:rsidRDefault="006D78E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D78ED" w:rsidRDefault="006D78ED">
      <w:pPr>
        <w:pStyle w:val="ConsPlusNormal"/>
        <w:outlineLvl w:val="0"/>
      </w:pPr>
    </w:p>
    <w:p w:rsidR="006D78ED" w:rsidRDefault="006D78ED">
      <w:pPr>
        <w:pStyle w:val="ConsPlusTitle"/>
        <w:jc w:val="center"/>
      </w:pPr>
      <w:r>
        <w:t>ПРАВИТЕЛЬСТВО БЕЛГОРОДСКОЙ ОБЛАСТИ</w:t>
      </w:r>
    </w:p>
    <w:p w:rsidR="006D78ED" w:rsidRDefault="006D78ED">
      <w:pPr>
        <w:pStyle w:val="ConsPlusTitle"/>
        <w:jc w:val="center"/>
      </w:pPr>
    </w:p>
    <w:p w:rsidR="006D78ED" w:rsidRDefault="006D78ED">
      <w:pPr>
        <w:pStyle w:val="ConsPlusTitle"/>
        <w:jc w:val="center"/>
      </w:pPr>
      <w:r>
        <w:t>ПОСТАНОВЛЕНИЕ</w:t>
      </w:r>
    </w:p>
    <w:p w:rsidR="006D78ED" w:rsidRDefault="006D78ED">
      <w:pPr>
        <w:pStyle w:val="ConsPlusTitle"/>
        <w:jc w:val="center"/>
      </w:pPr>
      <w:r>
        <w:t>от 7 сентября 2020 г. N 418-пп</w:t>
      </w:r>
    </w:p>
    <w:p w:rsidR="006D78ED" w:rsidRDefault="006D78ED">
      <w:pPr>
        <w:pStyle w:val="ConsPlusTitle"/>
        <w:jc w:val="center"/>
      </w:pPr>
    </w:p>
    <w:p w:rsidR="006D78ED" w:rsidRDefault="006D78ED">
      <w:pPr>
        <w:pStyle w:val="ConsPlusTitle"/>
        <w:jc w:val="center"/>
      </w:pPr>
      <w:r>
        <w:t xml:space="preserve">ОБ УСТАНОВЛЕНИИ МИНИМАЛЬНОГО РАЗМЕРА ВЗНОСА НА </w:t>
      </w:r>
      <w:proofErr w:type="gramStart"/>
      <w:r>
        <w:t>КАПИТАЛЬНЫЙ</w:t>
      </w:r>
      <w:proofErr w:type="gramEnd"/>
    </w:p>
    <w:p w:rsidR="006D78ED" w:rsidRDefault="006D78ED">
      <w:pPr>
        <w:pStyle w:val="ConsPlusTitle"/>
        <w:jc w:val="center"/>
      </w:pPr>
      <w:r>
        <w:t>РЕМОНТ ОБЩЕГО ИМУЩЕСТВА В МНОГОКВАРТИРНЫХ ДОМАХ</w:t>
      </w:r>
    </w:p>
    <w:p w:rsidR="006D78ED" w:rsidRDefault="006D78ED">
      <w:pPr>
        <w:pStyle w:val="ConsPlusTitle"/>
        <w:jc w:val="center"/>
      </w:pPr>
      <w:r>
        <w:t>НА ТЕРРИТОРИИ БЕЛГОРОДСКОЙ ОБЛАСТИ НА 2021 ГОД</w:t>
      </w:r>
    </w:p>
    <w:p w:rsidR="006D78ED" w:rsidRDefault="006D78ED">
      <w:pPr>
        <w:pStyle w:val="ConsPlusNormal"/>
        <w:ind w:firstLine="540"/>
        <w:jc w:val="both"/>
      </w:pPr>
    </w:p>
    <w:p w:rsidR="006D78ED" w:rsidRDefault="006D78ED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6" w:history="1">
        <w:r>
          <w:rPr>
            <w:color w:val="0000FF"/>
          </w:rPr>
          <w:t>пункта 8.1 статьи 156</w:t>
        </w:r>
      </w:hyperlink>
      <w:r>
        <w:t xml:space="preserve"> Жилищного кодекса Российской Федерации, </w:t>
      </w:r>
      <w:hyperlink r:id="rId7" w:history="1">
        <w:r>
          <w:rPr>
            <w:color w:val="0000FF"/>
          </w:rPr>
          <w:t>закона</w:t>
        </w:r>
      </w:hyperlink>
      <w:r>
        <w:t xml:space="preserve">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 и создания условий для формирования фондов капитального ремонта общего имущества в многоквартирных домах, расположенных на территории Белгородской области, Правительство Белгородской области постановляет:</w:t>
      </w:r>
      <w:proofErr w:type="gramEnd"/>
    </w:p>
    <w:p w:rsidR="006D78ED" w:rsidRDefault="006D78ED">
      <w:pPr>
        <w:pStyle w:val="ConsPlusNormal"/>
        <w:ind w:firstLine="540"/>
        <w:jc w:val="both"/>
      </w:pPr>
    </w:p>
    <w:p w:rsidR="006D78ED" w:rsidRDefault="006D78ED">
      <w:pPr>
        <w:pStyle w:val="ConsPlusNormal"/>
        <w:ind w:firstLine="540"/>
        <w:jc w:val="both"/>
      </w:pPr>
      <w:r>
        <w:t>1. Установить минимальный размер взноса на капитальный ремонт общего имущества в многоквартирных домах на территории Белгородской области на 2021 год в размере:</w:t>
      </w:r>
    </w:p>
    <w:p w:rsidR="006D78ED" w:rsidRDefault="006D78ED">
      <w:pPr>
        <w:pStyle w:val="ConsPlusNormal"/>
        <w:spacing w:before="220"/>
        <w:ind w:firstLine="540"/>
        <w:jc w:val="both"/>
      </w:pPr>
      <w:r>
        <w:t>- 8,95 рубля на 1 кв. метр общей площади жилого (нежилого) помещения в месяц для многоквартирных домов с лифтовым оборудованием;</w:t>
      </w:r>
    </w:p>
    <w:p w:rsidR="006D78ED" w:rsidRDefault="006D78ED">
      <w:pPr>
        <w:pStyle w:val="ConsPlusNormal"/>
        <w:spacing w:before="220"/>
        <w:ind w:firstLine="540"/>
        <w:jc w:val="both"/>
      </w:pPr>
      <w:r>
        <w:t>- 8,75 рубля на 1 кв. метр общей площади жилого (нежилого) помещения в месяц для многоквартирных домов без лифтового оборудования.</w:t>
      </w:r>
    </w:p>
    <w:p w:rsidR="006D78ED" w:rsidRDefault="006D78ED">
      <w:pPr>
        <w:pStyle w:val="ConsPlusNormal"/>
        <w:ind w:firstLine="540"/>
        <w:jc w:val="both"/>
      </w:pPr>
    </w:p>
    <w:p w:rsidR="006D78ED" w:rsidRDefault="006D78ED">
      <w:pPr>
        <w:pStyle w:val="ConsPlusNormal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6D78ED" w:rsidRDefault="006D78ED">
      <w:pPr>
        <w:pStyle w:val="ConsPlusNormal"/>
        <w:ind w:firstLine="540"/>
        <w:jc w:val="both"/>
      </w:pPr>
    </w:p>
    <w:p w:rsidR="006D78ED" w:rsidRDefault="006D78ED">
      <w:pPr>
        <w:pStyle w:val="ConsPlusNormal"/>
        <w:jc w:val="right"/>
      </w:pPr>
      <w:r>
        <w:t>Губернатор Белгородской области</w:t>
      </w:r>
    </w:p>
    <w:p w:rsidR="006D78ED" w:rsidRDefault="006D78ED">
      <w:pPr>
        <w:pStyle w:val="ConsPlusNormal"/>
        <w:jc w:val="right"/>
      </w:pPr>
      <w:r>
        <w:t>Е.С.САВЧЕНКО</w:t>
      </w:r>
    </w:p>
    <w:p w:rsidR="006D78ED" w:rsidRDefault="006D78ED">
      <w:pPr>
        <w:pStyle w:val="ConsPlusNormal"/>
        <w:ind w:firstLine="540"/>
        <w:jc w:val="both"/>
      </w:pPr>
    </w:p>
    <w:p w:rsidR="006D78ED" w:rsidRDefault="006D78ED">
      <w:pPr>
        <w:pStyle w:val="ConsPlusNormal"/>
        <w:ind w:firstLine="540"/>
        <w:jc w:val="both"/>
      </w:pPr>
    </w:p>
    <w:p w:rsidR="006D78ED" w:rsidRDefault="006D78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6D78ED">
      <w:bookmarkStart w:id="0" w:name="_GoBack"/>
      <w:bookmarkEnd w:id="0"/>
    </w:p>
    <w:sectPr w:rsidR="00160BB2" w:rsidSect="00D97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8ED"/>
    <w:rsid w:val="001D06AB"/>
    <w:rsid w:val="006D78ED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8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D78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78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8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D78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78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F3422FD5D174960F52CAB9F1C2AE91A8DC18104F9C1F57F5C941049275BDB20B6AAE53D6A9A16FE841F861B45845B0A049995C7098612A4AD28C4BP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F3422FD5D174960F52D4B4E7AEF49CAFD047144A9B1602A9961A59C57CB7E54C25F7119BA2AB3BB904A86EBD0F0AF4F15A995F6C49P9G" TargetMode="Externa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2021-04-23T06:15:00Z</dcterms:created>
  <dcterms:modified xsi:type="dcterms:W3CDTF">2021-04-23T06:16:00Z</dcterms:modified>
</cp:coreProperties>
</file>